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56ADF0" w14:textId="77777777" w:rsidR="00F068F8" w:rsidRDefault="00F068F8">
      <w:pPr>
        <w:pStyle w:val="BodyText"/>
        <w:spacing w:before="7"/>
        <w:rPr>
          <w:rFonts w:ascii="Times New Roman"/>
          <w:sz w:val="23"/>
        </w:rPr>
      </w:pPr>
    </w:p>
    <w:p w14:paraId="785BC599" w14:textId="1CD210C3" w:rsidR="00F068F8" w:rsidRDefault="00EA3B5F">
      <w:pPr>
        <w:spacing w:before="57"/>
        <w:ind w:left="106"/>
        <w:rPr>
          <w:rFonts w:ascii="Gotham"/>
          <w:b/>
          <w:sz w:val="30"/>
        </w:rPr>
      </w:pPr>
      <w:bookmarkStart w:id="0" w:name="_GoBack"/>
      <w:r>
        <w:rPr>
          <w:noProof/>
          <w:lang w:val="en-US" w:eastAsia="en-US" w:bidi="ar-SA"/>
        </w:rPr>
        <w:drawing>
          <wp:anchor distT="0" distB="0" distL="0" distR="0" simplePos="0" relativeHeight="250883072" behindDoc="1" locked="0" layoutInCell="1" allowOverlap="1" wp14:anchorId="4ACC41C1" wp14:editId="19036FC5">
            <wp:simplePos x="0" y="0"/>
            <wp:positionH relativeFrom="page">
              <wp:posOffset>359995</wp:posOffset>
            </wp:positionH>
            <wp:positionV relativeFrom="paragraph">
              <wp:posOffset>733253</wp:posOffset>
            </wp:positionV>
            <wp:extent cx="6839117" cy="79581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117" cy="7958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9972B5"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3E38633" wp14:editId="3A384C40">
                <wp:simplePos x="0" y="0"/>
                <wp:positionH relativeFrom="page">
                  <wp:posOffset>5840730</wp:posOffset>
                </wp:positionH>
                <wp:positionV relativeFrom="paragraph">
                  <wp:posOffset>-166370</wp:posOffset>
                </wp:positionV>
                <wp:extent cx="1412875" cy="48069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2875" cy="480695"/>
                          <a:chOff x="9198" y="-263"/>
                          <a:chExt cx="2225" cy="757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98" y="-263"/>
                            <a:ext cx="2225" cy="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198" y="-263"/>
                            <a:ext cx="2225" cy="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A25D0A" w14:textId="77777777" w:rsidR="00F068F8" w:rsidRDefault="00EA3B5F">
                              <w:pPr>
                                <w:spacing w:before="319"/>
                                <w:ind w:left="-6181"/>
                                <w:rPr>
                                  <w:rFonts w:ascii="Gotham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Gotham"/>
                                  <w:b/>
                                  <w:color w:val="231F20"/>
                                  <w:sz w:val="30"/>
                                  <w:u w:val="single" w:color="231F20"/>
                                </w:rPr>
                                <w:t xml:space="preserve">O                                                            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E38633" id="Group 3" o:spid="_x0000_s1026" style="position:absolute;left:0;text-align:left;margin-left:459.9pt;margin-top:-13.05pt;width:111.25pt;height:37.85pt;z-index:251661312;mso-position-horizontal-relative:page" coordorigin="9198,-263" coordsize="2225,757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9198;top:-263;width:2225;height:6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5I&#10;6Z/BAAAA2gAAAA8AAABkcnMvZG93bnJldi54bWxEj9GKwjAURN8F/yFcwRex6S4iUk1FF2T3Tax+&#10;wLW5ttXmpjSx1r/fCIKPw8ycYVbr3tSio9ZVlhV8RTEI4tzqigsFp+NuugDhPLLG2jIpeJKDdToc&#10;rDDR9sEH6jJfiABhl6CC0vsmkdLlJRl0kW2Ig3exrUEfZFtI3eIjwE0tv+N4Lg1WHBZKbOinpPyW&#10;3Y2CTB73vttsz0V8y+/6vJtk19+JUuNRv1mC8NT7T/jd/tMKZvC6Em6ATP8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N5I6Z/BAAAA2gAAAA8AAAAAAAAAAAAAAAAAnAIAAGRy&#10;cy9kb3ducmV2LnhtbFBLBQYAAAAABAAEAPcAAACKAwAAAAA=&#10;">
                  <v:imagedata r:id="rId6" o:title="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4" o:spid="_x0000_s1028" type="#_x0000_t202" style="position:absolute;left:9198;top:-263;width:2225;height:7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inset="0,0,0,0">
                    <w:txbxContent>
                      <w:p w14:paraId="2BA25D0A" w14:textId="77777777" w:rsidR="00F068F8" w:rsidRDefault="00EA3B5F">
                        <w:pPr>
                          <w:spacing w:before="319"/>
                          <w:ind w:left="-6181"/>
                          <w:rPr>
                            <w:rFonts w:ascii="Gotham"/>
                            <w:b/>
                            <w:sz w:val="30"/>
                          </w:rPr>
                        </w:pPr>
                        <w:r>
                          <w:rPr>
                            <w:rFonts w:ascii="Gotham"/>
                            <w:b/>
                            <w:color w:val="231F20"/>
                            <w:sz w:val="30"/>
                            <w:u w:val="single" w:color="231F20"/>
                          </w:rPr>
                          <w:t xml:space="preserve">O                                                                                                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Gotham"/>
          <w:b/>
          <w:color w:val="231F20"/>
          <w:sz w:val="30"/>
          <w:u w:val="single" w:color="231F20"/>
        </w:rPr>
        <w:t>TECHNICAL INF</w:t>
      </w:r>
    </w:p>
    <w:p w14:paraId="73B8709F" w14:textId="77777777" w:rsidR="00F068F8" w:rsidRDefault="00F068F8">
      <w:pPr>
        <w:pStyle w:val="BodyText"/>
        <w:rPr>
          <w:rFonts w:ascii="Gotham"/>
          <w:b/>
          <w:sz w:val="20"/>
        </w:rPr>
      </w:pPr>
    </w:p>
    <w:p w14:paraId="05C56F4A" w14:textId="77777777" w:rsidR="00F068F8" w:rsidRDefault="00F068F8">
      <w:pPr>
        <w:pStyle w:val="BodyText"/>
        <w:rPr>
          <w:rFonts w:ascii="Gotham"/>
          <w:b/>
          <w:sz w:val="20"/>
        </w:rPr>
      </w:pPr>
    </w:p>
    <w:p w14:paraId="024B102D" w14:textId="77777777" w:rsidR="00F068F8" w:rsidRDefault="00F068F8">
      <w:pPr>
        <w:pStyle w:val="BodyText"/>
        <w:spacing w:before="7"/>
        <w:rPr>
          <w:rFonts w:ascii="Gotham"/>
          <w:b/>
          <w:sz w:val="21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4"/>
        <w:gridCol w:w="283"/>
        <w:gridCol w:w="1133"/>
        <w:gridCol w:w="283"/>
        <w:gridCol w:w="2267"/>
        <w:gridCol w:w="566"/>
        <w:gridCol w:w="1726"/>
        <w:gridCol w:w="2131"/>
      </w:tblGrid>
      <w:tr w:rsidR="00F068F8" w14:paraId="53A0D324" w14:textId="77777777">
        <w:trPr>
          <w:trHeight w:val="326"/>
        </w:trPr>
        <w:tc>
          <w:tcPr>
            <w:tcW w:w="2494" w:type="dxa"/>
            <w:tcBorders>
              <w:bottom w:val="single" w:sz="2" w:space="0" w:color="231F20"/>
            </w:tcBorders>
          </w:tcPr>
          <w:p w14:paraId="14B83ADC" w14:textId="3CA6BE37" w:rsidR="00F068F8" w:rsidRDefault="00EA75EA">
            <w:pPr>
              <w:pStyle w:val="TableParagraph"/>
              <w:spacing w:line="151" w:lineRule="exact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GARANT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</w:t>
            </w:r>
          </w:p>
        </w:tc>
        <w:tc>
          <w:tcPr>
            <w:tcW w:w="283" w:type="dxa"/>
          </w:tcPr>
          <w:p w14:paraId="7AB6B95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</w:tcPr>
          <w:p w14:paraId="4EF1A1B6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14:paraId="26D5B23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bottom w:val="single" w:sz="2" w:space="0" w:color="231F20"/>
            </w:tcBorders>
          </w:tcPr>
          <w:p w14:paraId="6F238FF2" w14:textId="77777777" w:rsidR="00F068F8" w:rsidRDefault="00EA3B5F">
            <w:pPr>
              <w:pStyle w:val="TableParagraph"/>
              <w:spacing w:line="151" w:lineRule="exact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10 years*</w:t>
            </w:r>
          </w:p>
        </w:tc>
        <w:tc>
          <w:tcPr>
            <w:tcW w:w="566" w:type="dxa"/>
          </w:tcPr>
          <w:p w14:paraId="4256233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7D90AE0B" w14:textId="77777777" w:rsidR="00F068F8" w:rsidRDefault="00EA3B5F">
            <w:pPr>
              <w:pStyle w:val="TableParagraph"/>
              <w:spacing w:line="154" w:lineRule="exact"/>
              <w:ind w:left="1107" w:right="-44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w w:val="95"/>
                <w:sz w:val="12"/>
              </w:rPr>
              <w:t>Environme</w:t>
            </w:r>
          </w:p>
        </w:tc>
        <w:tc>
          <w:tcPr>
            <w:tcW w:w="2131" w:type="dxa"/>
          </w:tcPr>
          <w:p w14:paraId="3271D262" w14:textId="77777777" w:rsidR="00F068F8" w:rsidRDefault="00EA3B5F">
            <w:pPr>
              <w:pStyle w:val="TableParagraph"/>
              <w:spacing w:line="154" w:lineRule="exact"/>
              <w:ind w:left="32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nt, health and safety</w:t>
            </w:r>
          </w:p>
        </w:tc>
      </w:tr>
      <w:tr w:rsidR="00F068F8" w14:paraId="7981429D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5BD0E83D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86A5608" w14:textId="1A446309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YAPI</w:t>
            </w:r>
          </w:p>
        </w:tc>
        <w:tc>
          <w:tcPr>
            <w:tcW w:w="283" w:type="dxa"/>
          </w:tcPr>
          <w:p w14:paraId="2273640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</w:tcPr>
          <w:p w14:paraId="3FD0077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14:paraId="2ABBA4F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7BB57DA9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CA2B0FB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83% vinyl - 7% fiberglass - 10% PET</w:t>
            </w:r>
          </w:p>
        </w:tc>
        <w:tc>
          <w:tcPr>
            <w:tcW w:w="566" w:type="dxa"/>
          </w:tcPr>
          <w:p w14:paraId="086C7F4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bottom w:val="single" w:sz="2" w:space="0" w:color="231F20"/>
            </w:tcBorders>
          </w:tcPr>
          <w:p w14:paraId="455C790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79BC309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Recycled Content</w:t>
            </w:r>
          </w:p>
        </w:tc>
        <w:tc>
          <w:tcPr>
            <w:tcW w:w="2131" w:type="dxa"/>
          </w:tcPr>
          <w:p w14:paraId="7D95DA4D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8E4B85A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10%</w:t>
            </w:r>
          </w:p>
        </w:tc>
      </w:tr>
      <w:tr w:rsidR="00F068F8" w14:paraId="2551DEC3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6EE56CD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28DF615" w14:textId="29E89C25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 xml:space="preserve">TABAN </w:t>
            </w:r>
          </w:p>
        </w:tc>
        <w:tc>
          <w:tcPr>
            <w:tcW w:w="283" w:type="dxa"/>
          </w:tcPr>
          <w:p w14:paraId="4B266C7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bottom w:val="single" w:sz="2" w:space="0" w:color="231F20"/>
            </w:tcBorders>
          </w:tcPr>
          <w:p w14:paraId="1C1B7C7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14:paraId="6583221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72BFE16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63677AB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Vinyl + Felt</w:t>
            </w:r>
          </w:p>
        </w:tc>
        <w:tc>
          <w:tcPr>
            <w:tcW w:w="566" w:type="dxa"/>
          </w:tcPr>
          <w:p w14:paraId="3299B9C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4E780AC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E41B906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Reach</w:t>
            </w:r>
          </w:p>
        </w:tc>
        <w:tc>
          <w:tcPr>
            <w:tcW w:w="2131" w:type="dxa"/>
          </w:tcPr>
          <w:p w14:paraId="6A640161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995DD27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Compliant</w:t>
            </w:r>
          </w:p>
        </w:tc>
      </w:tr>
      <w:tr w:rsidR="00F068F8" w14:paraId="10A04DD1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50DB9E27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44F2AAB" w14:textId="4EE8DDCB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 xml:space="preserve">TOPLAM KALINLIK </w:t>
            </w:r>
          </w:p>
        </w:tc>
        <w:tc>
          <w:tcPr>
            <w:tcW w:w="283" w:type="dxa"/>
          </w:tcPr>
          <w:p w14:paraId="3C24963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62A2DF38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D5A4621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1765</w:t>
            </w:r>
          </w:p>
        </w:tc>
        <w:tc>
          <w:tcPr>
            <w:tcW w:w="283" w:type="dxa"/>
          </w:tcPr>
          <w:p w14:paraId="2B413136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7F09BA8E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346E6E7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5mm - 0.20"</w:t>
            </w:r>
          </w:p>
        </w:tc>
        <w:tc>
          <w:tcPr>
            <w:tcW w:w="566" w:type="dxa"/>
          </w:tcPr>
          <w:p w14:paraId="4214F59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391DD115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7EAF3D0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LEED v4</w:t>
            </w:r>
          </w:p>
        </w:tc>
        <w:tc>
          <w:tcPr>
            <w:tcW w:w="2131" w:type="dxa"/>
          </w:tcPr>
          <w:p w14:paraId="1B983C98" w14:textId="77777777" w:rsidR="00F068F8" w:rsidRDefault="00EA3B5F">
            <w:pPr>
              <w:pStyle w:val="TableParagraph"/>
              <w:spacing w:before="71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Compliant</w:t>
            </w:r>
          </w:p>
          <w:p w14:paraId="3A595861" w14:textId="77777777" w:rsidR="00F068F8" w:rsidRDefault="00EA3B5F">
            <w:pPr>
              <w:pStyle w:val="TableParagraph"/>
              <w:spacing w:before="12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(LEED Contributing Product)</w:t>
            </w:r>
          </w:p>
        </w:tc>
      </w:tr>
      <w:tr w:rsidR="00F068F8" w14:paraId="7EFB331F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70D616D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0369CEE" w14:textId="0F009006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TOPLAM A</w:t>
            </w:r>
            <w:r>
              <w:rPr>
                <w:rFonts w:ascii="Gotham"/>
                <w:b/>
                <w:color w:val="231F20"/>
                <w:sz w:val="12"/>
              </w:rPr>
              <w:t>Ğ</w:t>
            </w:r>
            <w:r>
              <w:rPr>
                <w:rFonts w:ascii="Gotham"/>
                <w:b/>
                <w:color w:val="231F20"/>
                <w:sz w:val="12"/>
              </w:rPr>
              <w:t xml:space="preserve">IRLIK </w:t>
            </w:r>
          </w:p>
        </w:tc>
        <w:tc>
          <w:tcPr>
            <w:tcW w:w="283" w:type="dxa"/>
          </w:tcPr>
          <w:p w14:paraId="2A2F2F1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6F2ECDB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196B414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8543</w:t>
            </w:r>
          </w:p>
        </w:tc>
        <w:tc>
          <w:tcPr>
            <w:tcW w:w="283" w:type="dxa"/>
          </w:tcPr>
          <w:p w14:paraId="3D8751E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0B5F229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BBF538C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3000 g/m² - 88.5 oz/yd²</w:t>
            </w:r>
          </w:p>
        </w:tc>
        <w:tc>
          <w:tcPr>
            <w:tcW w:w="566" w:type="dxa"/>
          </w:tcPr>
          <w:p w14:paraId="55F5076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34293F87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D76DA5D" w14:textId="77777777" w:rsidR="00F068F8" w:rsidRDefault="00EA3B5F">
            <w:pPr>
              <w:pStyle w:val="TableParagraph"/>
              <w:ind w:left="3" w:right="-15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CDPH Standard Method</w:t>
            </w:r>
            <w:r>
              <w:rPr>
                <w:rFonts w:ascii="Gotham"/>
                <w:b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Gotham"/>
                <w:b/>
                <w:color w:val="231F20"/>
                <w:sz w:val="12"/>
              </w:rPr>
              <w:t>V1.2</w:t>
            </w:r>
          </w:p>
        </w:tc>
        <w:tc>
          <w:tcPr>
            <w:tcW w:w="2131" w:type="dxa"/>
          </w:tcPr>
          <w:p w14:paraId="43A3DDB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07E0E67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316170CB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05E524D4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2C27BB5" w14:textId="0828846D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RULO EN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</w:t>
            </w:r>
          </w:p>
        </w:tc>
        <w:tc>
          <w:tcPr>
            <w:tcW w:w="283" w:type="dxa"/>
          </w:tcPr>
          <w:p w14:paraId="3A10AC6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2CB33A4C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2D03CA3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ISO 24341</w:t>
            </w:r>
          </w:p>
        </w:tc>
        <w:tc>
          <w:tcPr>
            <w:tcW w:w="283" w:type="dxa"/>
          </w:tcPr>
          <w:p w14:paraId="39B340E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2CCE02B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649DDD2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ca. 200cm - ca. 6'7"</w:t>
            </w:r>
          </w:p>
        </w:tc>
        <w:tc>
          <w:tcPr>
            <w:tcW w:w="566" w:type="dxa"/>
          </w:tcPr>
          <w:p w14:paraId="0ACFB0DC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5CC0AD3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6C28AF2" w14:textId="77777777" w:rsidR="00F068F8" w:rsidRDefault="00EA3B5F">
            <w:pPr>
              <w:pStyle w:val="TableParagraph"/>
              <w:ind w:left="3"/>
              <w:rPr>
                <w:rFonts w:ascii="Gotham" w:hAnsi="Gotham"/>
                <w:b/>
                <w:sz w:val="12"/>
              </w:rPr>
            </w:pPr>
            <w:r>
              <w:rPr>
                <w:rFonts w:ascii="Gotham" w:hAnsi="Gotham"/>
                <w:b/>
                <w:color w:val="231F20"/>
                <w:sz w:val="12"/>
              </w:rPr>
              <w:t>BREEAM</w:t>
            </w:r>
            <w:r>
              <w:rPr>
                <w:rFonts w:ascii="Gotham" w:hAnsi="Gotham"/>
                <w:b/>
                <w:color w:val="231F20"/>
                <w:w w:val="225"/>
                <w:position w:val="4"/>
                <w:sz w:val="7"/>
              </w:rPr>
              <w:t>®</w:t>
            </w:r>
            <w:r>
              <w:rPr>
                <w:rFonts w:ascii="Gotham" w:hAnsi="Gotham"/>
                <w:b/>
                <w:color w:val="231F20"/>
                <w:position w:val="4"/>
                <w:sz w:val="7"/>
              </w:rPr>
              <w:t xml:space="preserve"> </w:t>
            </w:r>
            <w:r>
              <w:rPr>
                <w:rFonts w:ascii="Gotham" w:hAnsi="Gotham"/>
                <w:b/>
                <w:color w:val="231F20"/>
                <w:spacing w:val="-3"/>
                <w:position w:val="4"/>
                <w:sz w:val="7"/>
              </w:rPr>
              <w:t xml:space="preserve"> </w:t>
            </w:r>
            <w:r>
              <w:rPr>
                <w:rFonts w:ascii="Gotham" w:hAnsi="Gotham"/>
                <w:b/>
                <w:color w:val="231F20"/>
                <w:w w:val="98"/>
                <w:sz w:val="12"/>
              </w:rPr>
              <w:t>In</w:t>
            </w:r>
            <w:r>
              <w:rPr>
                <w:rFonts w:ascii="Gotham" w:hAnsi="Gotham"/>
                <w:b/>
                <w:color w:val="231F20"/>
                <w:spacing w:val="-2"/>
                <w:w w:val="98"/>
                <w:sz w:val="12"/>
              </w:rPr>
              <w:t>t</w:t>
            </w:r>
            <w:r>
              <w:rPr>
                <w:rFonts w:ascii="Gotham" w:hAnsi="Gotham"/>
                <w:b/>
                <w:color w:val="231F20"/>
                <w:w w:val="99"/>
                <w:sz w:val="12"/>
              </w:rPr>
              <w:t>ern</w:t>
            </w:r>
            <w:r>
              <w:rPr>
                <w:rFonts w:ascii="Gotham" w:hAnsi="Gotham"/>
                <w:b/>
                <w:color w:val="231F20"/>
                <w:spacing w:val="-1"/>
                <w:w w:val="99"/>
                <w:sz w:val="12"/>
              </w:rPr>
              <w:t>a</w:t>
            </w:r>
            <w:r>
              <w:rPr>
                <w:rFonts w:ascii="Gotham" w:hAnsi="Gotham"/>
                <w:b/>
                <w:color w:val="231F20"/>
                <w:w w:val="99"/>
                <w:sz w:val="12"/>
              </w:rPr>
              <w:t>tional</w:t>
            </w:r>
          </w:p>
        </w:tc>
        <w:tc>
          <w:tcPr>
            <w:tcW w:w="2131" w:type="dxa"/>
          </w:tcPr>
          <w:p w14:paraId="50594FF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D5C84DB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Compliant</w:t>
            </w:r>
          </w:p>
        </w:tc>
      </w:tr>
      <w:tr w:rsidR="00F068F8" w14:paraId="18B9098D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0230EE2C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A2DB9F8" w14:textId="204AA961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RULO UZUNLU</w:t>
            </w:r>
            <w:r>
              <w:rPr>
                <w:rFonts w:ascii="Gotham"/>
                <w:b/>
                <w:color w:val="231F20"/>
                <w:sz w:val="12"/>
              </w:rPr>
              <w:t>Ğ</w:t>
            </w:r>
            <w:r>
              <w:rPr>
                <w:rFonts w:ascii="Gotham"/>
                <w:b/>
                <w:color w:val="231F20"/>
                <w:sz w:val="12"/>
              </w:rPr>
              <w:t xml:space="preserve">U </w:t>
            </w:r>
          </w:p>
        </w:tc>
        <w:tc>
          <w:tcPr>
            <w:tcW w:w="283" w:type="dxa"/>
          </w:tcPr>
          <w:p w14:paraId="37442A7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4D1E4A75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E1B56ED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ISO 24341</w:t>
            </w:r>
          </w:p>
        </w:tc>
        <w:tc>
          <w:tcPr>
            <w:tcW w:w="283" w:type="dxa"/>
          </w:tcPr>
          <w:p w14:paraId="19E2959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2490C2D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090039A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ca. 30m - 32.8 yd</w:t>
            </w:r>
          </w:p>
        </w:tc>
        <w:tc>
          <w:tcPr>
            <w:tcW w:w="566" w:type="dxa"/>
          </w:tcPr>
          <w:p w14:paraId="0FE7260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31ABAB4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1D65B26" w14:textId="77777777" w:rsidR="00F068F8" w:rsidRDefault="00EA3B5F">
            <w:pPr>
              <w:pStyle w:val="TableParagraph"/>
              <w:ind w:left="3"/>
              <w:rPr>
                <w:rFonts w:ascii="Gotham" w:hAnsi="Gotham"/>
                <w:b/>
                <w:sz w:val="12"/>
              </w:rPr>
            </w:pPr>
            <w:r>
              <w:rPr>
                <w:rFonts w:ascii="Gotham" w:hAnsi="Gotham"/>
                <w:b/>
                <w:color w:val="231F20"/>
                <w:sz w:val="12"/>
              </w:rPr>
              <w:t>BREEAM</w:t>
            </w:r>
            <w:r>
              <w:rPr>
                <w:rFonts w:ascii="Gotham" w:hAnsi="Gotham"/>
                <w:b/>
                <w:color w:val="231F20"/>
                <w:w w:val="225"/>
                <w:position w:val="4"/>
                <w:sz w:val="7"/>
              </w:rPr>
              <w:t>®</w:t>
            </w:r>
            <w:r>
              <w:rPr>
                <w:rFonts w:ascii="Gotham" w:hAnsi="Gotham"/>
                <w:b/>
                <w:color w:val="231F20"/>
                <w:position w:val="4"/>
                <w:sz w:val="7"/>
              </w:rPr>
              <w:t xml:space="preserve"> </w:t>
            </w:r>
            <w:r>
              <w:rPr>
                <w:rFonts w:ascii="Gotham" w:hAnsi="Gotham"/>
                <w:b/>
                <w:color w:val="231F20"/>
                <w:spacing w:val="-3"/>
                <w:position w:val="4"/>
                <w:sz w:val="7"/>
              </w:rPr>
              <w:t xml:space="preserve"> </w:t>
            </w:r>
            <w:r>
              <w:rPr>
                <w:rFonts w:ascii="Gotham" w:hAnsi="Gotham"/>
                <w:b/>
                <w:color w:val="231F20"/>
                <w:w w:val="101"/>
                <w:sz w:val="12"/>
              </w:rPr>
              <w:t>NOR</w:t>
            </w:r>
          </w:p>
        </w:tc>
        <w:tc>
          <w:tcPr>
            <w:tcW w:w="2131" w:type="dxa"/>
          </w:tcPr>
          <w:p w14:paraId="3773758E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3719DA1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3C18A4BA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0DB01475" w14:textId="44884252" w:rsidR="00F068F8" w:rsidRDefault="00BA3BE6">
            <w:pPr>
              <w:pStyle w:val="TableParagraph"/>
              <w:spacing w:before="71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KARO BOYUTU</w:t>
            </w:r>
          </w:p>
          <w:p w14:paraId="370D82C1" w14:textId="186D4624" w:rsidR="00F068F8" w:rsidRDefault="00BA3BE6">
            <w:pPr>
              <w:pStyle w:val="TableParagraph"/>
              <w:spacing w:before="12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 xml:space="preserve">Her kutuda 16 adet </w:t>
            </w:r>
          </w:p>
        </w:tc>
        <w:tc>
          <w:tcPr>
            <w:tcW w:w="283" w:type="dxa"/>
          </w:tcPr>
          <w:p w14:paraId="1C5DED1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5A5CA5E7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F556B02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994</w:t>
            </w:r>
          </w:p>
        </w:tc>
        <w:tc>
          <w:tcPr>
            <w:tcW w:w="283" w:type="dxa"/>
          </w:tcPr>
          <w:p w14:paraId="7AF6E84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6D396FE9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F873D8C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50cm x 50cm - 19.69" x 19.69"</w:t>
            </w:r>
          </w:p>
        </w:tc>
        <w:tc>
          <w:tcPr>
            <w:tcW w:w="566" w:type="dxa"/>
          </w:tcPr>
          <w:p w14:paraId="1251001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487D899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31321EC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French VOC Regulation</w:t>
            </w:r>
          </w:p>
        </w:tc>
        <w:tc>
          <w:tcPr>
            <w:tcW w:w="2131" w:type="dxa"/>
          </w:tcPr>
          <w:p w14:paraId="60090E95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6815EA4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A+ Certified</w:t>
            </w:r>
          </w:p>
        </w:tc>
      </w:tr>
      <w:tr w:rsidR="00F068F8" w14:paraId="0C4A886C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187443AC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F54D7A1" w14:textId="6026B480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KULLANIM DAYANIKLILI</w:t>
            </w:r>
            <w:r>
              <w:rPr>
                <w:rFonts w:ascii="Gotham"/>
                <w:b/>
                <w:color w:val="231F20"/>
                <w:sz w:val="12"/>
              </w:rPr>
              <w:t>Ğ</w:t>
            </w:r>
            <w:r>
              <w:rPr>
                <w:rFonts w:ascii="Gotham"/>
                <w:b/>
                <w:color w:val="231F20"/>
                <w:sz w:val="12"/>
              </w:rPr>
              <w:t xml:space="preserve">I </w:t>
            </w:r>
          </w:p>
        </w:tc>
        <w:tc>
          <w:tcPr>
            <w:tcW w:w="283" w:type="dxa"/>
          </w:tcPr>
          <w:p w14:paraId="34E1138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39B70C4B" w14:textId="77777777" w:rsidR="00F068F8" w:rsidRDefault="00EA3B5F">
            <w:pPr>
              <w:pStyle w:val="TableParagraph"/>
              <w:spacing w:before="71" w:line="256" w:lineRule="auto"/>
              <w:ind w:right="319"/>
              <w:rPr>
                <w:sz w:val="12"/>
              </w:rPr>
            </w:pPr>
            <w:r>
              <w:rPr>
                <w:color w:val="3B4549"/>
                <w:sz w:val="12"/>
              </w:rPr>
              <w:t>EN 1307 ASTM D5252</w:t>
            </w:r>
          </w:p>
        </w:tc>
        <w:tc>
          <w:tcPr>
            <w:tcW w:w="283" w:type="dxa"/>
          </w:tcPr>
          <w:p w14:paraId="3E5F627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6C50C15F" w14:textId="77777777" w:rsidR="00F068F8" w:rsidRDefault="00EA3B5F">
            <w:pPr>
              <w:pStyle w:val="TableParagraph"/>
              <w:spacing w:before="71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Class 33</w:t>
            </w:r>
          </w:p>
          <w:p w14:paraId="7117536B" w14:textId="77777777" w:rsidR="00F068F8" w:rsidRDefault="00EA3B5F">
            <w:pPr>
              <w:pStyle w:val="TableParagraph"/>
              <w:spacing w:before="12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Heavy commercial use</w:t>
            </w:r>
          </w:p>
        </w:tc>
        <w:tc>
          <w:tcPr>
            <w:tcW w:w="566" w:type="dxa"/>
          </w:tcPr>
          <w:p w14:paraId="26E81E1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31D739B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8CCECE8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French CMR components</w:t>
            </w:r>
          </w:p>
        </w:tc>
        <w:tc>
          <w:tcPr>
            <w:tcW w:w="2131" w:type="dxa"/>
          </w:tcPr>
          <w:p w14:paraId="58A93D32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F9D9ADA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1A7CC758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22604804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2B77E71" w14:textId="423A87C7" w:rsidR="00F068F8" w:rsidRDefault="00BA3BE6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Y</w:t>
            </w:r>
            <w:r>
              <w:rPr>
                <w:rFonts w:ascii="Gotham"/>
                <w:b/>
                <w:color w:val="231F20"/>
                <w:sz w:val="12"/>
              </w:rPr>
              <w:t>Ü</w:t>
            </w:r>
            <w:r>
              <w:rPr>
                <w:rFonts w:ascii="Gotham"/>
                <w:b/>
                <w:color w:val="231F20"/>
                <w:sz w:val="12"/>
              </w:rPr>
              <w:t>R</w:t>
            </w:r>
            <w:r>
              <w:rPr>
                <w:rFonts w:ascii="Gotham"/>
                <w:b/>
                <w:color w:val="231F20"/>
                <w:sz w:val="12"/>
              </w:rPr>
              <w:t>Ü</w:t>
            </w:r>
            <w:r>
              <w:rPr>
                <w:rFonts w:ascii="Gotham"/>
                <w:b/>
                <w:color w:val="231F20"/>
                <w:sz w:val="12"/>
              </w:rPr>
              <w:t>ME TRAF</w:t>
            </w:r>
            <w:r>
              <w:rPr>
                <w:rFonts w:ascii="Gotham"/>
                <w:b/>
                <w:color w:val="231F20"/>
                <w:sz w:val="12"/>
              </w:rPr>
              <w:t>İĞİ</w:t>
            </w:r>
            <w:r>
              <w:rPr>
                <w:rFonts w:ascii="Gotham"/>
                <w:b/>
                <w:color w:val="231F20"/>
                <w:sz w:val="12"/>
              </w:rPr>
              <w:t xml:space="preserve"> TEST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</w:t>
            </w:r>
          </w:p>
        </w:tc>
        <w:tc>
          <w:tcPr>
            <w:tcW w:w="283" w:type="dxa"/>
          </w:tcPr>
          <w:p w14:paraId="347AAFB6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61B399D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2223E00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ASTM D6119-12</w:t>
            </w:r>
          </w:p>
        </w:tc>
        <w:tc>
          <w:tcPr>
            <w:tcW w:w="283" w:type="dxa"/>
          </w:tcPr>
          <w:p w14:paraId="36B15ED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4D912E75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5B0271A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Heavy traffic</w:t>
            </w:r>
          </w:p>
        </w:tc>
        <w:tc>
          <w:tcPr>
            <w:tcW w:w="566" w:type="dxa"/>
          </w:tcPr>
          <w:p w14:paraId="61D9002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5CE81E6D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4FE42D43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AGBB/ABG</w:t>
            </w:r>
          </w:p>
        </w:tc>
        <w:tc>
          <w:tcPr>
            <w:tcW w:w="2131" w:type="dxa"/>
          </w:tcPr>
          <w:p w14:paraId="7FA9523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DC49B0B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04F4B314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3FF84659" w14:textId="528678E3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7668199" w14:textId="77777777" w:rsidR="00F068F8" w:rsidRDefault="00037014">
            <w:pPr>
              <w:pStyle w:val="TableParagraph"/>
              <w:ind w:left="793"/>
              <w:rPr>
                <w:rFonts w:ascii="Gotham"/>
                <w:b/>
                <w:color w:val="231F20"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TEKERLEKL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SANDALYE</w:t>
            </w:r>
          </w:p>
          <w:p w14:paraId="32AF93D5" w14:textId="0BD8800C" w:rsidR="00037014" w:rsidRDefault="00037014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TEST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</w:t>
            </w:r>
          </w:p>
        </w:tc>
        <w:tc>
          <w:tcPr>
            <w:tcW w:w="283" w:type="dxa"/>
          </w:tcPr>
          <w:p w14:paraId="14C7218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</w:tcBorders>
          </w:tcPr>
          <w:p w14:paraId="365D248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E4E767B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985</w:t>
            </w:r>
          </w:p>
        </w:tc>
        <w:tc>
          <w:tcPr>
            <w:tcW w:w="283" w:type="dxa"/>
          </w:tcPr>
          <w:p w14:paraId="13240BB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</w:tcBorders>
          </w:tcPr>
          <w:p w14:paraId="68E1A2A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329A53A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Continuous use</w:t>
            </w:r>
          </w:p>
        </w:tc>
        <w:tc>
          <w:tcPr>
            <w:tcW w:w="566" w:type="dxa"/>
          </w:tcPr>
          <w:p w14:paraId="5FB483A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2B2A7DFF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830768E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Belgian VOC Regulation</w:t>
            </w:r>
          </w:p>
        </w:tc>
        <w:tc>
          <w:tcPr>
            <w:tcW w:w="2131" w:type="dxa"/>
          </w:tcPr>
          <w:p w14:paraId="1640F40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4DEDDED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54484ABC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</w:tcBorders>
          </w:tcPr>
          <w:p w14:paraId="3A86C1E9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EC9D199" w14:textId="04DF357D" w:rsidR="00F068F8" w:rsidRDefault="00037014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YANGINA DAYANIKLILIK</w:t>
            </w:r>
          </w:p>
        </w:tc>
        <w:tc>
          <w:tcPr>
            <w:tcW w:w="283" w:type="dxa"/>
          </w:tcPr>
          <w:p w14:paraId="7F7ABF2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</w:tcPr>
          <w:p w14:paraId="2303726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649181C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13501-1</w:t>
            </w:r>
          </w:p>
        </w:tc>
        <w:tc>
          <w:tcPr>
            <w:tcW w:w="283" w:type="dxa"/>
          </w:tcPr>
          <w:p w14:paraId="4D2ECE9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</w:tcPr>
          <w:p w14:paraId="17B7C688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047FCD1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Bfl-s1</w:t>
            </w:r>
          </w:p>
        </w:tc>
        <w:tc>
          <w:tcPr>
            <w:tcW w:w="566" w:type="dxa"/>
          </w:tcPr>
          <w:p w14:paraId="64BA943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64D6292D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6F687FB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Indoor Air Comfort Gold</w:t>
            </w:r>
          </w:p>
        </w:tc>
        <w:tc>
          <w:tcPr>
            <w:tcW w:w="2131" w:type="dxa"/>
          </w:tcPr>
          <w:p w14:paraId="3ACB597D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634D7D2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6438DBA3" w14:textId="77777777">
        <w:trPr>
          <w:trHeight w:val="175"/>
        </w:trPr>
        <w:tc>
          <w:tcPr>
            <w:tcW w:w="2494" w:type="dxa"/>
            <w:vMerge w:val="restart"/>
            <w:tcBorders>
              <w:bottom w:val="single" w:sz="2" w:space="0" w:color="231F20"/>
            </w:tcBorders>
          </w:tcPr>
          <w:p w14:paraId="7467F805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  <w:vMerge w:val="restart"/>
          </w:tcPr>
          <w:p w14:paraId="53A2BCF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vMerge w:val="restart"/>
            <w:tcBorders>
              <w:bottom w:val="single" w:sz="2" w:space="0" w:color="231F20"/>
            </w:tcBorders>
          </w:tcPr>
          <w:p w14:paraId="25385854" w14:textId="77777777" w:rsidR="00F068F8" w:rsidRDefault="00EA3B5F">
            <w:pPr>
              <w:pStyle w:val="TableParagraph"/>
              <w:spacing w:before="11"/>
              <w:rPr>
                <w:sz w:val="12"/>
              </w:rPr>
            </w:pPr>
            <w:r>
              <w:rPr>
                <w:color w:val="3B4549"/>
                <w:sz w:val="12"/>
              </w:rPr>
              <w:t>ASTM E 84</w:t>
            </w:r>
          </w:p>
          <w:p w14:paraId="7DA14702" w14:textId="77777777" w:rsidR="00F068F8" w:rsidRDefault="00EA3B5F">
            <w:pPr>
              <w:pStyle w:val="TableParagraph"/>
              <w:spacing w:before="12"/>
              <w:rPr>
                <w:sz w:val="12"/>
              </w:rPr>
            </w:pPr>
            <w:r>
              <w:rPr>
                <w:color w:val="3B4549"/>
                <w:sz w:val="12"/>
              </w:rPr>
              <w:t>UL 723</w:t>
            </w:r>
          </w:p>
        </w:tc>
        <w:tc>
          <w:tcPr>
            <w:tcW w:w="283" w:type="dxa"/>
            <w:vMerge w:val="restart"/>
          </w:tcPr>
          <w:p w14:paraId="2F2E164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</w:tcPr>
          <w:p w14:paraId="16199A0E" w14:textId="77777777" w:rsidR="00F068F8" w:rsidRDefault="00EA3B5F">
            <w:pPr>
              <w:pStyle w:val="TableParagraph"/>
              <w:spacing w:before="11" w:line="144" w:lineRule="exact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Class I or A rating</w:t>
            </w:r>
          </w:p>
        </w:tc>
        <w:tc>
          <w:tcPr>
            <w:tcW w:w="566" w:type="dxa"/>
          </w:tcPr>
          <w:p w14:paraId="6F37D304" w14:textId="77777777" w:rsidR="00F068F8" w:rsidRDefault="00F068F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26" w:type="dxa"/>
            <w:tcBorders>
              <w:top w:val="single" w:sz="2" w:space="0" w:color="231F20"/>
            </w:tcBorders>
          </w:tcPr>
          <w:p w14:paraId="4BA728AE" w14:textId="77777777" w:rsidR="00F068F8" w:rsidRDefault="00F068F8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131" w:type="dxa"/>
          </w:tcPr>
          <w:p w14:paraId="66D06829" w14:textId="77777777" w:rsidR="00F068F8" w:rsidRDefault="00F068F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068F8" w14:paraId="5B76D71C" w14:textId="77777777">
        <w:trPr>
          <w:trHeight w:val="324"/>
        </w:trPr>
        <w:tc>
          <w:tcPr>
            <w:tcW w:w="2494" w:type="dxa"/>
            <w:vMerge/>
            <w:tcBorders>
              <w:top w:val="nil"/>
              <w:bottom w:val="single" w:sz="2" w:space="0" w:color="231F20"/>
            </w:tcBorders>
          </w:tcPr>
          <w:p w14:paraId="744EE7E2" w14:textId="77777777" w:rsidR="00F068F8" w:rsidRDefault="00F068F8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14:paraId="1222C9FB" w14:textId="77777777" w:rsidR="00F068F8" w:rsidRDefault="00F068F8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  <w:bottom w:val="single" w:sz="2" w:space="0" w:color="231F20"/>
            </w:tcBorders>
          </w:tcPr>
          <w:p w14:paraId="5BAB65D8" w14:textId="77777777" w:rsidR="00F068F8" w:rsidRDefault="00F068F8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</w:tcPr>
          <w:p w14:paraId="596EEA21" w14:textId="77777777" w:rsidR="00F068F8" w:rsidRDefault="00F068F8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bottom w:val="single" w:sz="2" w:space="0" w:color="231F20"/>
            </w:tcBorders>
          </w:tcPr>
          <w:p w14:paraId="0F18EBF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6" w:type="dxa"/>
          </w:tcPr>
          <w:p w14:paraId="4A209BB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bottom w:val="single" w:sz="2" w:space="0" w:color="231F20"/>
            </w:tcBorders>
          </w:tcPr>
          <w:p w14:paraId="6001F45F" w14:textId="77777777" w:rsidR="00F068F8" w:rsidRDefault="00EA3B5F">
            <w:pPr>
              <w:pStyle w:val="TableParagraph"/>
              <w:spacing w:line="149" w:lineRule="exact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Blue Angel (RAL UZ120)</w:t>
            </w:r>
          </w:p>
        </w:tc>
        <w:tc>
          <w:tcPr>
            <w:tcW w:w="2131" w:type="dxa"/>
          </w:tcPr>
          <w:p w14:paraId="4608D241" w14:textId="77777777" w:rsidR="00F068F8" w:rsidRDefault="00EA3B5F">
            <w:pPr>
              <w:pStyle w:val="TableParagraph"/>
              <w:spacing w:line="149" w:lineRule="exact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3D21DAF1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792742A8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235200A" w14:textId="30CBC806" w:rsidR="00F068F8" w:rsidRDefault="00297ABB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KR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>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>K RADYAN AKI</w:t>
            </w:r>
            <w:r>
              <w:rPr>
                <w:rFonts w:ascii="Gotham"/>
                <w:b/>
                <w:color w:val="231F20"/>
                <w:sz w:val="12"/>
              </w:rPr>
              <w:t>Ş</w:t>
            </w:r>
            <w:r>
              <w:rPr>
                <w:rFonts w:ascii="Gotham"/>
                <w:b/>
                <w:color w:val="231F20"/>
                <w:sz w:val="12"/>
              </w:rPr>
              <w:t xml:space="preserve">I </w:t>
            </w:r>
          </w:p>
        </w:tc>
        <w:tc>
          <w:tcPr>
            <w:tcW w:w="283" w:type="dxa"/>
          </w:tcPr>
          <w:p w14:paraId="7B1B06F5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56E6D16D" w14:textId="77777777" w:rsidR="00F068F8" w:rsidRDefault="00EA3B5F">
            <w:pPr>
              <w:pStyle w:val="TableParagraph"/>
              <w:spacing w:before="71" w:line="256" w:lineRule="auto"/>
              <w:rPr>
                <w:sz w:val="12"/>
              </w:rPr>
            </w:pPr>
            <w:r>
              <w:rPr>
                <w:color w:val="3B4549"/>
                <w:sz w:val="12"/>
              </w:rPr>
              <w:t>ASTM E648-15e1 NFPA</w:t>
            </w:r>
          </w:p>
        </w:tc>
        <w:tc>
          <w:tcPr>
            <w:tcW w:w="283" w:type="dxa"/>
          </w:tcPr>
          <w:p w14:paraId="6FFD162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5B475139" w14:textId="77777777" w:rsidR="00F068F8" w:rsidRDefault="00EA3B5F">
            <w:pPr>
              <w:pStyle w:val="TableParagraph"/>
              <w:spacing w:before="71" w:line="256" w:lineRule="auto"/>
              <w:ind w:left="2" w:right="1251"/>
              <w:rPr>
                <w:sz w:val="12"/>
              </w:rPr>
            </w:pPr>
            <w:r>
              <w:rPr>
                <w:color w:val="3B4549"/>
                <w:sz w:val="12"/>
              </w:rPr>
              <w:t>0,84 W/cm² Class I</w:t>
            </w:r>
          </w:p>
        </w:tc>
        <w:tc>
          <w:tcPr>
            <w:tcW w:w="566" w:type="dxa"/>
          </w:tcPr>
          <w:p w14:paraId="5A03D225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5FA1B87F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A2FBEEB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EN 717-1</w:t>
            </w:r>
          </w:p>
        </w:tc>
        <w:tc>
          <w:tcPr>
            <w:tcW w:w="2131" w:type="dxa"/>
          </w:tcPr>
          <w:p w14:paraId="74BC34F4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34870F2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E1</w:t>
            </w:r>
          </w:p>
        </w:tc>
      </w:tr>
      <w:tr w:rsidR="00F068F8" w14:paraId="4E1D275F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78950340" w14:textId="77777777" w:rsidR="00F068F8" w:rsidRDefault="00F068F8">
            <w:pPr>
              <w:pStyle w:val="TableParagraph"/>
              <w:ind w:left="793"/>
              <w:rPr>
                <w:rFonts w:ascii="Gotham"/>
                <w:b/>
                <w:sz w:val="11"/>
              </w:rPr>
            </w:pPr>
          </w:p>
          <w:p w14:paraId="62B14309" w14:textId="43999092" w:rsidR="00BC6553" w:rsidRDefault="00BC6553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sz w:val="11"/>
              </w:rPr>
              <w:t xml:space="preserve">DUMAN </w:t>
            </w:r>
            <w:r w:rsidR="00296224">
              <w:rPr>
                <w:rFonts w:ascii="Gotham"/>
                <w:b/>
                <w:sz w:val="11"/>
              </w:rPr>
              <w:t>YO</w:t>
            </w:r>
            <w:r w:rsidR="00296224">
              <w:rPr>
                <w:rFonts w:ascii="Gotham"/>
                <w:b/>
                <w:sz w:val="11"/>
              </w:rPr>
              <w:t>Ğ</w:t>
            </w:r>
            <w:r w:rsidR="00296224">
              <w:rPr>
                <w:rFonts w:ascii="Gotham"/>
                <w:b/>
                <w:sz w:val="11"/>
              </w:rPr>
              <w:t>UNLU</w:t>
            </w:r>
            <w:r w:rsidR="00296224">
              <w:rPr>
                <w:rFonts w:ascii="Gotham"/>
                <w:b/>
                <w:sz w:val="11"/>
              </w:rPr>
              <w:t>Ğ</w:t>
            </w:r>
            <w:r w:rsidR="00296224">
              <w:rPr>
                <w:rFonts w:ascii="Gotham"/>
                <w:b/>
                <w:sz w:val="11"/>
              </w:rPr>
              <w:t>U</w:t>
            </w:r>
          </w:p>
        </w:tc>
        <w:tc>
          <w:tcPr>
            <w:tcW w:w="283" w:type="dxa"/>
          </w:tcPr>
          <w:p w14:paraId="456595F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65365169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FDE0395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ASTM E622</w:t>
            </w:r>
          </w:p>
        </w:tc>
        <w:tc>
          <w:tcPr>
            <w:tcW w:w="283" w:type="dxa"/>
          </w:tcPr>
          <w:p w14:paraId="333C4E2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2B90400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7F46BE2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&lt; 300</w:t>
            </w:r>
          </w:p>
        </w:tc>
        <w:tc>
          <w:tcPr>
            <w:tcW w:w="566" w:type="dxa"/>
          </w:tcPr>
          <w:p w14:paraId="56DBB12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  <w:bottom w:val="single" w:sz="2" w:space="0" w:color="231F20"/>
            </w:tcBorders>
          </w:tcPr>
          <w:p w14:paraId="45287FF5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DC1C2D4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M1 Protocol of July 2017</w:t>
            </w:r>
          </w:p>
        </w:tc>
        <w:tc>
          <w:tcPr>
            <w:tcW w:w="2131" w:type="dxa"/>
          </w:tcPr>
          <w:p w14:paraId="4D5C1D4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1DBF399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Pass</w:t>
            </w:r>
          </w:p>
        </w:tc>
      </w:tr>
      <w:tr w:rsidR="00F068F8" w14:paraId="21D8A4FC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4F7C4BD7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E765942" w14:textId="74841A94" w:rsidR="00F068F8" w:rsidRDefault="00296224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Y</w:t>
            </w:r>
            <w:r>
              <w:rPr>
                <w:rFonts w:ascii="Gotham"/>
                <w:b/>
                <w:color w:val="231F20"/>
                <w:sz w:val="12"/>
              </w:rPr>
              <w:t>Ü</w:t>
            </w:r>
            <w:r>
              <w:rPr>
                <w:rFonts w:ascii="Gotham"/>
                <w:b/>
                <w:color w:val="231F20"/>
                <w:sz w:val="12"/>
              </w:rPr>
              <w:t>R</w:t>
            </w:r>
            <w:r>
              <w:rPr>
                <w:rFonts w:ascii="Gotham"/>
                <w:b/>
                <w:color w:val="231F20"/>
                <w:sz w:val="12"/>
              </w:rPr>
              <w:t>Ü</w:t>
            </w:r>
            <w:r>
              <w:rPr>
                <w:rFonts w:ascii="Gotham"/>
                <w:b/>
                <w:color w:val="231F20"/>
                <w:sz w:val="12"/>
              </w:rPr>
              <w:t>ME TEST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</w:t>
            </w:r>
          </w:p>
        </w:tc>
        <w:tc>
          <w:tcPr>
            <w:tcW w:w="283" w:type="dxa"/>
          </w:tcPr>
          <w:p w14:paraId="4D4B373B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5992AED2" w14:textId="77777777" w:rsidR="00F068F8" w:rsidRDefault="00EA3B5F">
            <w:pPr>
              <w:pStyle w:val="TableParagraph"/>
              <w:spacing w:before="71"/>
              <w:rPr>
                <w:sz w:val="12"/>
              </w:rPr>
            </w:pPr>
            <w:r>
              <w:rPr>
                <w:color w:val="3B4549"/>
                <w:sz w:val="12"/>
              </w:rPr>
              <w:t>ISO 6356</w:t>
            </w:r>
          </w:p>
          <w:p w14:paraId="6B4986B4" w14:textId="77777777" w:rsidR="00F068F8" w:rsidRDefault="00EA3B5F">
            <w:pPr>
              <w:pStyle w:val="TableParagraph"/>
              <w:spacing w:before="12"/>
              <w:rPr>
                <w:sz w:val="12"/>
              </w:rPr>
            </w:pPr>
            <w:r>
              <w:rPr>
                <w:color w:val="3B4549"/>
                <w:sz w:val="12"/>
              </w:rPr>
              <w:t>AATCC 134-2006</w:t>
            </w:r>
          </w:p>
        </w:tc>
        <w:tc>
          <w:tcPr>
            <w:tcW w:w="283" w:type="dxa"/>
          </w:tcPr>
          <w:p w14:paraId="7EC18E1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6275EFEF" w14:textId="77777777" w:rsidR="00F068F8" w:rsidRDefault="00EA3B5F">
            <w:pPr>
              <w:pStyle w:val="TableParagraph"/>
              <w:spacing w:before="71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&lt; 2 kv</w:t>
            </w:r>
          </w:p>
          <w:p w14:paraId="61829856" w14:textId="77777777" w:rsidR="00F068F8" w:rsidRDefault="00EA3B5F">
            <w:pPr>
              <w:pStyle w:val="TableParagraph"/>
              <w:spacing w:before="12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Permanently antistatic</w:t>
            </w:r>
          </w:p>
        </w:tc>
        <w:tc>
          <w:tcPr>
            <w:tcW w:w="566" w:type="dxa"/>
          </w:tcPr>
          <w:p w14:paraId="6A1B066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  <w:tcBorders>
              <w:top w:val="single" w:sz="2" w:space="0" w:color="231F20"/>
            </w:tcBorders>
          </w:tcPr>
          <w:p w14:paraId="29D0FA6E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124081B" w14:textId="77777777" w:rsidR="00F068F8" w:rsidRDefault="00EA3B5F">
            <w:pPr>
              <w:pStyle w:val="TableParagraph"/>
              <w:ind w:left="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Plasticizer Content</w:t>
            </w:r>
          </w:p>
        </w:tc>
        <w:tc>
          <w:tcPr>
            <w:tcW w:w="2131" w:type="dxa"/>
          </w:tcPr>
          <w:p w14:paraId="6E57CBD9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9342E15" w14:textId="77777777" w:rsidR="00F068F8" w:rsidRDefault="00EA3B5F">
            <w:pPr>
              <w:pStyle w:val="TableParagraph"/>
              <w:ind w:left="292"/>
              <w:rPr>
                <w:sz w:val="12"/>
              </w:rPr>
            </w:pPr>
            <w:r>
              <w:rPr>
                <w:color w:val="3B4549"/>
                <w:sz w:val="12"/>
              </w:rPr>
              <w:t>Phthalate Free</w:t>
            </w:r>
          </w:p>
        </w:tc>
      </w:tr>
      <w:tr w:rsidR="00F068F8" w14:paraId="3302FE0B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0F3E2AB8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EF9A025" w14:textId="2CD961D2" w:rsidR="00F068F8" w:rsidRDefault="00296224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 xml:space="preserve">SOLMAZLIK </w:t>
            </w:r>
          </w:p>
        </w:tc>
        <w:tc>
          <w:tcPr>
            <w:tcW w:w="283" w:type="dxa"/>
          </w:tcPr>
          <w:p w14:paraId="29819A56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6C0AA87C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FEE95AE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105-B02</w:t>
            </w:r>
          </w:p>
        </w:tc>
        <w:tc>
          <w:tcPr>
            <w:tcW w:w="283" w:type="dxa"/>
          </w:tcPr>
          <w:p w14:paraId="2EF11F2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73443CF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BE45D06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rFonts w:ascii="Symbol" w:hAnsi="Symbol"/>
                <w:color w:val="3B4549"/>
                <w:sz w:val="12"/>
              </w:rPr>
              <w:t></w:t>
            </w:r>
            <w:r>
              <w:rPr>
                <w:rFonts w:ascii="Symbol" w:hAnsi="Symbol"/>
                <w:color w:val="3B4549"/>
                <w:sz w:val="12"/>
              </w:rPr>
              <w:t></w:t>
            </w:r>
            <w:r>
              <w:rPr>
                <w:color w:val="3B4549"/>
                <w:sz w:val="12"/>
              </w:rPr>
              <w:t>7</w:t>
            </w:r>
          </w:p>
        </w:tc>
        <w:tc>
          <w:tcPr>
            <w:tcW w:w="566" w:type="dxa"/>
          </w:tcPr>
          <w:p w14:paraId="22D18221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5A79E26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10EEC4D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7F228B04" w14:textId="77777777">
        <w:trPr>
          <w:trHeight w:val="788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14D8C8D6" w14:textId="77777777" w:rsidR="00F068F8" w:rsidRDefault="00F068F8">
            <w:pPr>
              <w:pStyle w:val="TableParagraph"/>
              <w:spacing w:before="9"/>
              <w:rPr>
                <w:rFonts w:ascii="Gotham"/>
                <w:b/>
                <w:sz w:val="21"/>
              </w:rPr>
            </w:pPr>
          </w:p>
          <w:p w14:paraId="5B9D6F3D" w14:textId="09060A30" w:rsidR="00F068F8" w:rsidRDefault="00296224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KAYMAZLIK</w:t>
            </w:r>
          </w:p>
        </w:tc>
        <w:tc>
          <w:tcPr>
            <w:tcW w:w="283" w:type="dxa"/>
          </w:tcPr>
          <w:p w14:paraId="41C16B86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3446D0E4" w14:textId="77777777" w:rsidR="00F068F8" w:rsidRDefault="00EA3B5F">
            <w:pPr>
              <w:pStyle w:val="TableParagraph"/>
              <w:spacing w:before="33"/>
              <w:rPr>
                <w:sz w:val="12"/>
              </w:rPr>
            </w:pPr>
            <w:r>
              <w:rPr>
                <w:color w:val="3B4549"/>
                <w:sz w:val="12"/>
              </w:rPr>
              <w:t>EN</w:t>
            </w:r>
            <w:r>
              <w:rPr>
                <w:color w:val="3B4549"/>
                <w:spacing w:val="-3"/>
                <w:sz w:val="12"/>
              </w:rPr>
              <w:t xml:space="preserve"> </w:t>
            </w:r>
            <w:r>
              <w:rPr>
                <w:color w:val="3B4549"/>
                <w:sz w:val="12"/>
              </w:rPr>
              <w:t>13893</w:t>
            </w:r>
          </w:p>
          <w:p w14:paraId="1BC8932C" w14:textId="77777777" w:rsidR="00F068F8" w:rsidRDefault="00EA3B5F">
            <w:pPr>
              <w:pStyle w:val="TableParagraph"/>
              <w:spacing w:before="12" w:line="256" w:lineRule="auto"/>
              <w:ind w:right="182"/>
              <w:rPr>
                <w:sz w:val="12"/>
              </w:rPr>
            </w:pPr>
            <w:r>
              <w:rPr>
                <w:color w:val="3B4549"/>
                <w:sz w:val="12"/>
              </w:rPr>
              <w:t xml:space="preserve">ASTM </w:t>
            </w:r>
            <w:r>
              <w:rPr>
                <w:color w:val="3B4549"/>
                <w:spacing w:val="-3"/>
                <w:sz w:val="12"/>
              </w:rPr>
              <w:t xml:space="preserve">C1028-07 </w:t>
            </w:r>
            <w:r>
              <w:rPr>
                <w:color w:val="3B4549"/>
                <w:sz w:val="12"/>
              </w:rPr>
              <w:t>DIN 51130</w:t>
            </w:r>
          </w:p>
          <w:p w14:paraId="78C2B860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EM 13036-4</w:t>
            </w:r>
          </w:p>
        </w:tc>
        <w:tc>
          <w:tcPr>
            <w:tcW w:w="283" w:type="dxa"/>
          </w:tcPr>
          <w:p w14:paraId="6128405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603876F5" w14:textId="77777777" w:rsidR="00F068F8" w:rsidRDefault="00EA3B5F">
            <w:pPr>
              <w:pStyle w:val="TableParagraph"/>
              <w:spacing w:before="33"/>
              <w:ind w:left="2"/>
              <w:rPr>
                <w:sz w:val="12"/>
              </w:rPr>
            </w:pPr>
            <w:r>
              <w:rPr>
                <w:rFonts w:ascii="Symbol" w:hAnsi="Symbol"/>
                <w:color w:val="3B4549"/>
                <w:sz w:val="12"/>
              </w:rPr>
              <w:t></w:t>
            </w:r>
            <w:r>
              <w:rPr>
                <w:rFonts w:ascii="Symbol" w:hAnsi="Symbol"/>
                <w:color w:val="3B4549"/>
                <w:spacing w:val="3"/>
                <w:sz w:val="12"/>
              </w:rPr>
              <w:t></w:t>
            </w:r>
            <w:r>
              <w:rPr>
                <w:color w:val="3B4549"/>
                <w:sz w:val="12"/>
              </w:rPr>
              <w:t>0,3</w:t>
            </w:r>
          </w:p>
          <w:p w14:paraId="713887CB" w14:textId="77777777" w:rsidR="00F068F8" w:rsidRDefault="00EA3B5F">
            <w:pPr>
              <w:pStyle w:val="TableParagraph"/>
              <w:spacing w:before="5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0,85</w:t>
            </w:r>
          </w:p>
          <w:p w14:paraId="20BE5B14" w14:textId="77777777" w:rsidR="00F068F8" w:rsidRDefault="00EA3B5F">
            <w:pPr>
              <w:pStyle w:val="TableParagraph"/>
              <w:spacing w:before="12" w:line="256" w:lineRule="auto"/>
              <w:ind w:left="2" w:right="2081"/>
              <w:rPr>
                <w:sz w:val="12"/>
              </w:rPr>
            </w:pPr>
            <w:r>
              <w:rPr>
                <w:color w:val="3B4549"/>
                <w:sz w:val="12"/>
              </w:rPr>
              <w:t>R9 65</w:t>
            </w:r>
          </w:p>
        </w:tc>
        <w:tc>
          <w:tcPr>
            <w:tcW w:w="566" w:type="dxa"/>
          </w:tcPr>
          <w:p w14:paraId="41B8CA2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692F5935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587E44C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540767CD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6B3C2624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D901F7F" w14:textId="7E9022F6" w:rsidR="00F068F8" w:rsidRDefault="00C1541D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DARBE SES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AZALTMA</w:t>
            </w:r>
          </w:p>
        </w:tc>
        <w:tc>
          <w:tcPr>
            <w:tcW w:w="283" w:type="dxa"/>
          </w:tcPr>
          <w:p w14:paraId="1D15450C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5406A537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DFD103D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10140</w:t>
            </w:r>
          </w:p>
        </w:tc>
        <w:tc>
          <w:tcPr>
            <w:tcW w:w="283" w:type="dxa"/>
          </w:tcPr>
          <w:p w14:paraId="1064C52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04EC76F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E9B7BC6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19dB</w:t>
            </w:r>
          </w:p>
        </w:tc>
        <w:tc>
          <w:tcPr>
            <w:tcW w:w="566" w:type="dxa"/>
          </w:tcPr>
          <w:p w14:paraId="2DE849A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435F374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36D993C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40716C4E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3B25FEE3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BB01505" w14:textId="7EBE254A" w:rsidR="00F068F8" w:rsidRDefault="001E58CD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AKUST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>K EM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>L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M </w:t>
            </w:r>
          </w:p>
        </w:tc>
        <w:tc>
          <w:tcPr>
            <w:tcW w:w="283" w:type="dxa"/>
          </w:tcPr>
          <w:p w14:paraId="6D233063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7A04426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1074F7D6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354</w:t>
            </w:r>
          </w:p>
        </w:tc>
        <w:tc>
          <w:tcPr>
            <w:tcW w:w="283" w:type="dxa"/>
          </w:tcPr>
          <w:p w14:paraId="7254950C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31E6D210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F158E72" w14:textId="77777777" w:rsidR="00F068F8" w:rsidRDefault="00EA3B5F">
            <w:pPr>
              <w:pStyle w:val="TableParagraph"/>
              <w:ind w:left="53"/>
              <w:rPr>
                <w:sz w:val="12"/>
              </w:rPr>
            </w:pPr>
            <w:r>
              <w:rPr>
                <w:color w:val="3B4549"/>
                <w:sz w:val="12"/>
              </w:rPr>
              <w:t>w = 0,15</w:t>
            </w:r>
          </w:p>
        </w:tc>
        <w:tc>
          <w:tcPr>
            <w:tcW w:w="566" w:type="dxa"/>
          </w:tcPr>
          <w:p w14:paraId="7906950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0C916527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40E230A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6F0974CD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5A54CCE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2463262" w14:textId="65C9CB70" w:rsidR="00F068F8" w:rsidRDefault="00EA3B5F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AYAK SES</w:t>
            </w:r>
            <w:r>
              <w:rPr>
                <w:rFonts w:ascii="Gotham"/>
                <w:b/>
                <w:color w:val="231F20"/>
                <w:sz w:val="12"/>
              </w:rPr>
              <w:t>İ</w:t>
            </w:r>
            <w:r>
              <w:rPr>
                <w:rFonts w:ascii="Gotham"/>
                <w:b/>
                <w:color w:val="231F20"/>
                <w:sz w:val="12"/>
              </w:rPr>
              <w:t xml:space="preserve"> AZALTMA </w:t>
            </w:r>
          </w:p>
        </w:tc>
        <w:tc>
          <w:tcPr>
            <w:tcW w:w="283" w:type="dxa"/>
          </w:tcPr>
          <w:p w14:paraId="5A07995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709374B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63F202A6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EPLF 021029-3</w:t>
            </w:r>
          </w:p>
        </w:tc>
        <w:tc>
          <w:tcPr>
            <w:tcW w:w="283" w:type="dxa"/>
          </w:tcPr>
          <w:p w14:paraId="565C768A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343C7CF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F934B6E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SL70</w:t>
            </w:r>
          </w:p>
        </w:tc>
        <w:tc>
          <w:tcPr>
            <w:tcW w:w="566" w:type="dxa"/>
          </w:tcPr>
          <w:p w14:paraId="20C16ED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37C4EFB7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192D044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3AB9A227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58D2BCF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7A8C13A" w14:textId="21E1CBFD" w:rsidR="00F068F8" w:rsidRDefault="00EA3B5F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BOYUTSAL DURA</w:t>
            </w:r>
            <w:r>
              <w:rPr>
                <w:rFonts w:ascii="Gotham"/>
                <w:b/>
                <w:color w:val="231F20"/>
                <w:sz w:val="12"/>
              </w:rPr>
              <w:t>Ğ</w:t>
            </w:r>
            <w:r>
              <w:rPr>
                <w:rFonts w:ascii="Gotham"/>
                <w:b/>
                <w:color w:val="231F20"/>
                <w:sz w:val="12"/>
              </w:rPr>
              <w:t xml:space="preserve">ANLIK </w:t>
            </w:r>
          </w:p>
        </w:tc>
        <w:tc>
          <w:tcPr>
            <w:tcW w:w="283" w:type="dxa"/>
          </w:tcPr>
          <w:p w14:paraId="100991F5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5A312D35" w14:textId="77777777" w:rsidR="00F068F8" w:rsidRDefault="00EA3B5F">
            <w:pPr>
              <w:pStyle w:val="TableParagraph"/>
              <w:spacing w:before="71"/>
              <w:rPr>
                <w:sz w:val="12"/>
              </w:rPr>
            </w:pPr>
            <w:r>
              <w:rPr>
                <w:color w:val="3B4549"/>
                <w:sz w:val="12"/>
              </w:rPr>
              <w:t>EN 986</w:t>
            </w:r>
          </w:p>
          <w:p w14:paraId="2BA035DA" w14:textId="77777777" w:rsidR="00F068F8" w:rsidRDefault="00EA3B5F">
            <w:pPr>
              <w:pStyle w:val="TableParagraph"/>
              <w:spacing w:before="12"/>
              <w:rPr>
                <w:sz w:val="12"/>
              </w:rPr>
            </w:pPr>
            <w:r>
              <w:rPr>
                <w:color w:val="3B4549"/>
                <w:sz w:val="12"/>
              </w:rPr>
              <w:t>ISO 2551</w:t>
            </w:r>
          </w:p>
        </w:tc>
        <w:tc>
          <w:tcPr>
            <w:tcW w:w="283" w:type="dxa"/>
          </w:tcPr>
          <w:p w14:paraId="3C3EBFB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4E4EA3CE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9EEF020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Meets the requirements</w:t>
            </w:r>
          </w:p>
        </w:tc>
        <w:tc>
          <w:tcPr>
            <w:tcW w:w="566" w:type="dxa"/>
          </w:tcPr>
          <w:p w14:paraId="1E7ED0B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021AF00E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5E77F332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380A82E4" w14:textId="77777777">
        <w:trPr>
          <w:trHeight w:val="505"/>
        </w:trPr>
        <w:tc>
          <w:tcPr>
            <w:tcW w:w="2494" w:type="dxa"/>
            <w:tcBorders>
              <w:top w:val="single" w:sz="2" w:space="0" w:color="231F20"/>
              <w:bottom w:val="single" w:sz="2" w:space="0" w:color="231F20"/>
            </w:tcBorders>
          </w:tcPr>
          <w:p w14:paraId="7E8E8C9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DB4F95D" w14:textId="5AD94E44" w:rsidR="00F068F8" w:rsidRDefault="00EA3B5F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 xml:space="preserve">ISI DAYANIMI </w:t>
            </w:r>
          </w:p>
        </w:tc>
        <w:tc>
          <w:tcPr>
            <w:tcW w:w="283" w:type="dxa"/>
          </w:tcPr>
          <w:p w14:paraId="62CF43B8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  <w:bottom w:val="single" w:sz="2" w:space="0" w:color="231F20"/>
            </w:tcBorders>
          </w:tcPr>
          <w:p w14:paraId="4465C901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0FDCF911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ISO 8302</w:t>
            </w:r>
          </w:p>
        </w:tc>
        <w:tc>
          <w:tcPr>
            <w:tcW w:w="283" w:type="dxa"/>
          </w:tcPr>
          <w:p w14:paraId="2B4BC28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  <w:bottom w:val="single" w:sz="2" w:space="0" w:color="231F20"/>
            </w:tcBorders>
          </w:tcPr>
          <w:p w14:paraId="1472046B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752034C4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Suitable for underfloor heating</w:t>
            </w:r>
          </w:p>
        </w:tc>
        <w:tc>
          <w:tcPr>
            <w:tcW w:w="566" w:type="dxa"/>
          </w:tcPr>
          <w:p w14:paraId="6F95305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496D9F6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0D881140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70607EB1" w14:textId="77777777">
        <w:trPr>
          <w:trHeight w:val="439"/>
        </w:trPr>
        <w:tc>
          <w:tcPr>
            <w:tcW w:w="2494" w:type="dxa"/>
            <w:tcBorders>
              <w:top w:val="single" w:sz="2" w:space="0" w:color="231F20"/>
            </w:tcBorders>
          </w:tcPr>
          <w:p w14:paraId="064C38FA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3532819F" w14:textId="77777777" w:rsidR="00F068F8" w:rsidRDefault="00EA3B5F">
            <w:pPr>
              <w:pStyle w:val="TableParagraph"/>
              <w:ind w:left="793"/>
              <w:rPr>
                <w:rFonts w:ascii="Gotham"/>
                <w:b/>
                <w:sz w:val="12"/>
              </w:rPr>
            </w:pPr>
            <w:r>
              <w:rPr>
                <w:rFonts w:ascii="Gotham"/>
                <w:b/>
                <w:color w:val="231F20"/>
                <w:sz w:val="12"/>
              </w:rPr>
              <w:t>CE Certificate</w:t>
            </w:r>
          </w:p>
        </w:tc>
        <w:tc>
          <w:tcPr>
            <w:tcW w:w="283" w:type="dxa"/>
          </w:tcPr>
          <w:p w14:paraId="6DA39071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  <w:tcBorders>
              <w:top w:val="single" w:sz="2" w:space="0" w:color="231F20"/>
            </w:tcBorders>
          </w:tcPr>
          <w:p w14:paraId="36E93D88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2CEA5543" w14:textId="77777777" w:rsidR="00F068F8" w:rsidRDefault="00EA3B5F">
            <w:pPr>
              <w:pStyle w:val="TableParagraph"/>
              <w:rPr>
                <w:sz w:val="12"/>
              </w:rPr>
            </w:pPr>
            <w:r>
              <w:rPr>
                <w:color w:val="3B4549"/>
                <w:sz w:val="12"/>
              </w:rPr>
              <w:t>EN 14041</w:t>
            </w:r>
          </w:p>
        </w:tc>
        <w:tc>
          <w:tcPr>
            <w:tcW w:w="283" w:type="dxa"/>
          </w:tcPr>
          <w:p w14:paraId="34D5B06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67" w:type="dxa"/>
            <w:tcBorders>
              <w:top w:val="single" w:sz="2" w:space="0" w:color="231F20"/>
            </w:tcBorders>
          </w:tcPr>
          <w:p w14:paraId="04DE0B36" w14:textId="77777777" w:rsidR="00F068F8" w:rsidRDefault="00F068F8">
            <w:pPr>
              <w:pStyle w:val="TableParagraph"/>
              <w:spacing w:before="7"/>
              <w:rPr>
                <w:rFonts w:ascii="Gotham"/>
                <w:b/>
                <w:sz w:val="11"/>
              </w:rPr>
            </w:pPr>
          </w:p>
          <w:p w14:paraId="5560C047" w14:textId="77777777" w:rsidR="00F068F8" w:rsidRDefault="00EA3B5F">
            <w:pPr>
              <w:pStyle w:val="TableParagraph"/>
              <w:ind w:left="2"/>
              <w:rPr>
                <w:sz w:val="12"/>
              </w:rPr>
            </w:pPr>
            <w:r>
              <w:rPr>
                <w:color w:val="3B4549"/>
                <w:sz w:val="12"/>
              </w:rPr>
              <w:t>0493-CPR-0151</w:t>
            </w:r>
          </w:p>
        </w:tc>
        <w:tc>
          <w:tcPr>
            <w:tcW w:w="566" w:type="dxa"/>
          </w:tcPr>
          <w:p w14:paraId="7BBD3D5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25E6C20B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20AEE3A9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068F8" w14:paraId="014AC281" w14:textId="77777777">
        <w:trPr>
          <w:trHeight w:val="428"/>
        </w:trPr>
        <w:tc>
          <w:tcPr>
            <w:tcW w:w="4193" w:type="dxa"/>
            <w:gridSpan w:val="4"/>
          </w:tcPr>
          <w:p w14:paraId="40E94443" w14:textId="77777777" w:rsidR="00F068F8" w:rsidRDefault="00EA3B5F">
            <w:pPr>
              <w:pStyle w:val="TableParagraph"/>
              <w:spacing w:before="82"/>
              <w:ind w:left="-1"/>
              <w:rPr>
                <w:sz w:val="12"/>
              </w:rPr>
            </w:pPr>
            <w:r>
              <w:rPr>
                <w:color w:val="3B4549"/>
                <w:sz w:val="12"/>
              </w:rPr>
              <w:t>Co</w:t>
            </w:r>
            <w:r>
              <w:rPr>
                <w:color w:val="3B4549"/>
                <w:position w:val="4"/>
                <w:sz w:val="7"/>
              </w:rPr>
              <w:t xml:space="preserve">2 </w:t>
            </w:r>
            <w:r>
              <w:rPr>
                <w:color w:val="3B4549"/>
                <w:sz w:val="12"/>
              </w:rPr>
              <w:t>neutral on demand</w:t>
            </w:r>
          </w:p>
          <w:p w14:paraId="4FEC90D6" w14:textId="77777777" w:rsidR="00F068F8" w:rsidRDefault="00EA3B5F">
            <w:pPr>
              <w:pStyle w:val="TableParagraph"/>
              <w:spacing w:before="12" w:line="146" w:lineRule="exact"/>
              <w:ind w:left="-1"/>
              <w:rPr>
                <w:sz w:val="12"/>
              </w:rPr>
            </w:pPr>
            <w:r>
              <w:rPr>
                <w:color w:val="3B4549"/>
                <w:sz w:val="12"/>
              </w:rPr>
              <w:t>* Terms and conditions are available on request</w:t>
            </w:r>
          </w:p>
        </w:tc>
        <w:tc>
          <w:tcPr>
            <w:tcW w:w="2267" w:type="dxa"/>
          </w:tcPr>
          <w:p w14:paraId="417D3B0F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6" w:type="dxa"/>
          </w:tcPr>
          <w:p w14:paraId="7C4F75B4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26" w:type="dxa"/>
          </w:tcPr>
          <w:p w14:paraId="0F6370A1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1" w:type="dxa"/>
          </w:tcPr>
          <w:p w14:paraId="74E49C3D" w14:textId="77777777" w:rsidR="00F068F8" w:rsidRDefault="00F068F8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2C148989" w14:textId="77777777" w:rsidR="00F068F8" w:rsidRDefault="00F068F8">
      <w:pPr>
        <w:pStyle w:val="BodyText"/>
        <w:rPr>
          <w:rFonts w:ascii="Gotham"/>
          <w:b/>
          <w:sz w:val="20"/>
        </w:rPr>
      </w:pPr>
    </w:p>
    <w:p w14:paraId="2AED08DD" w14:textId="77777777" w:rsidR="00F068F8" w:rsidRDefault="00F068F8">
      <w:pPr>
        <w:pStyle w:val="BodyText"/>
        <w:rPr>
          <w:rFonts w:ascii="Gotham"/>
          <w:b/>
          <w:sz w:val="20"/>
        </w:rPr>
      </w:pPr>
    </w:p>
    <w:p w14:paraId="6279DF30" w14:textId="77777777" w:rsidR="00F068F8" w:rsidRDefault="00F068F8">
      <w:pPr>
        <w:pStyle w:val="BodyText"/>
        <w:rPr>
          <w:rFonts w:ascii="Gotham"/>
          <w:b/>
          <w:sz w:val="20"/>
        </w:rPr>
      </w:pPr>
    </w:p>
    <w:p w14:paraId="78740EE9" w14:textId="26C6C291" w:rsidR="00F068F8" w:rsidRDefault="009972B5">
      <w:pPr>
        <w:pStyle w:val="BodyText"/>
        <w:spacing w:before="4"/>
        <w:rPr>
          <w:rFonts w:ascii="Gotham"/>
          <w:b/>
          <w:sz w:val="18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AA01DC2" wp14:editId="38155E13">
                <wp:simplePos x="0" y="0"/>
                <wp:positionH relativeFrom="page">
                  <wp:posOffset>359410</wp:posOffset>
                </wp:positionH>
                <wp:positionV relativeFrom="paragraph">
                  <wp:posOffset>192405</wp:posOffset>
                </wp:positionV>
                <wp:extent cx="684022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BBB8B" id="Freeform 2" o:spid="_x0000_s1026" style="position:absolute;margin-left:28.3pt;margin-top:15.15pt;width:538.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" path="m0,0l10772,0e" filled="f" strokecolor="#231f20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176CFA55" w14:textId="77777777" w:rsidR="00F068F8" w:rsidRDefault="00EA3B5F">
      <w:pPr>
        <w:pStyle w:val="BodyText"/>
        <w:tabs>
          <w:tab w:val="left" w:pos="8846"/>
        </w:tabs>
        <w:spacing w:before="1"/>
        <w:ind w:left="106"/>
      </w:pPr>
      <w:r>
        <w:rPr>
          <w:color w:val="231F20"/>
        </w:rPr>
        <w:t xml:space="preserve">2tec2 • 284 Chaussée </w:t>
      </w:r>
      <w:r>
        <w:rPr>
          <w:color w:val="231F20"/>
          <w:spacing w:val="-3"/>
        </w:rPr>
        <w:t xml:space="preserve">d’Aelbeke, </w:t>
      </w:r>
      <w:r>
        <w:rPr>
          <w:color w:val="231F20"/>
        </w:rPr>
        <w:t>7700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Mouscron, Belgium</w:t>
      </w:r>
      <w:r>
        <w:rPr>
          <w:color w:val="231F20"/>
        </w:rPr>
        <w:tab/>
      </w:r>
      <w:hyperlink r:id="rId7">
        <w:r>
          <w:rPr>
            <w:color w:val="231F20"/>
          </w:rPr>
          <w:t>info@2tec2.com</w:t>
        </w:r>
      </w:hyperlink>
      <w:r>
        <w:rPr>
          <w:color w:val="231F20"/>
        </w:rPr>
        <w:t xml:space="preserve"> •</w:t>
      </w:r>
      <w:r>
        <w:rPr>
          <w:color w:val="231F20"/>
          <w:spacing w:val="-7"/>
        </w:rPr>
        <w:t xml:space="preserve"> </w:t>
      </w:r>
      <w:hyperlink r:id="rId8">
        <w:r>
          <w:rPr>
            <w:color w:val="231F20"/>
          </w:rPr>
          <w:t>www.2tec2.com</w:t>
        </w:r>
      </w:hyperlink>
    </w:p>
    <w:sectPr w:rsidR="00F068F8">
      <w:type w:val="continuous"/>
      <w:pgSz w:w="11910" w:h="16840"/>
      <w:pgMar w:top="540" w:right="3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otham-Light">
    <w:altName w:val="Times New Roman"/>
    <w:charset w:val="00"/>
    <w:family w:val="roman"/>
    <w:pitch w:val="variable"/>
  </w:font>
  <w:font w:name="Gotham-Book">
    <w:altName w:val="Times New Roman"/>
    <w:charset w:val="00"/>
    <w:family w:val="roman"/>
    <w:pitch w:val="variable"/>
  </w:font>
  <w:font w:name="Gotham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8F8"/>
    <w:rsid w:val="00037014"/>
    <w:rsid w:val="001E58CD"/>
    <w:rsid w:val="00296224"/>
    <w:rsid w:val="00297ABB"/>
    <w:rsid w:val="009972B5"/>
    <w:rsid w:val="00A256E4"/>
    <w:rsid w:val="00BA3BE6"/>
    <w:rsid w:val="00BC6553"/>
    <w:rsid w:val="00C1541D"/>
    <w:rsid w:val="00EA3B5F"/>
    <w:rsid w:val="00EA75EA"/>
    <w:rsid w:val="00F0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9194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Gotham-Light" w:eastAsia="Gotham-Light" w:hAnsi="Gotham-Light" w:cs="Gotham-Light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Gotham-Book" w:eastAsia="Gotham-Book" w:hAnsi="Gotham-Book" w:cs="Gotham-Book"/>
      <w:sz w:val="12"/>
      <w:szCs w:val="1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info@2tec2.com" TargetMode="External"/><Relationship Id="rId8" Type="http://schemas.openxmlformats.org/officeDocument/2006/relationships/hyperlink" Target="http://www.2tec2.com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298</Words>
  <Characters>1701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Guzin Kiziltan</cp:lastModifiedBy>
  <cp:revision>3</cp:revision>
  <dcterms:created xsi:type="dcterms:W3CDTF">2020-06-16T15:08:00Z</dcterms:created>
  <dcterms:modified xsi:type="dcterms:W3CDTF">2020-06-19T14:22:00Z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2020-04-10T00:00:00Z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2020-06-16T00:00:00Z</vt:filetime>
  </property>
</Properties>
</file>